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CCFFCC"/>
  <w:body>
    <w:p w:rsidR="00EB73FA" w:rsidRDefault="00EB73FA" w:rsidP="002C11CC">
      <w:pPr>
        <w:jc w:val="center"/>
        <w:rPr>
          <w:b/>
          <w:i/>
          <w:color w:val="008000"/>
          <w:sz w:val="72"/>
          <w:szCs w:val="72"/>
        </w:rPr>
      </w:pPr>
      <w:r w:rsidRPr="00EB73FA">
        <w:rPr>
          <w:noProof/>
          <w:color w:val="008000"/>
          <w:sz w:val="72"/>
          <w:szCs w:val="72"/>
        </w:rPr>
        <w:drawing>
          <wp:anchor distT="0" distB="0" distL="114300" distR="114300" simplePos="0" relativeHeight="251659776" behindDoc="1" locked="0" layoutInCell="1" allowOverlap="1" wp14:anchorId="36DFE95F" wp14:editId="4708AB9E">
            <wp:simplePos x="0" y="0"/>
            <wp:positionH relativeFrom="column">
              <wp:posOffset>1682115</wp:posOffset>
            </wp:positionH>
            <wp:positionV relativeFrom="paragraph">
              <wp:posOffset>-278130</wp:posOffset>
            </wp:positionV>
            <wp:extent cx="2761512" cy="2619375"/>
            <wp:effectExtent l="0" t="0" r="0" b="0"/>
            <wp:wrapTight wrapText="bothSides">
              <wp:wrapPolygon edited="0">
                <wp:start x="0" y="0"/>
                <wp:lineTo x="0" y="21364"/>
                <wp:lineTo x="21461" y="21364"/>
                <wp:lineTo x="21461" y="0"/>
                <wp:lineTo x="0" y="0"/>
              </wp:wrapPolygon>
            </wp:wrapTight>
            <wp:docPr id="1" name="Рисунок 1" descr="http://woman.kharkov.ua/uploads/posts/2015-10/1443980600_vospitanie_det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oman.kharkov.ua/uploads/posts/2015-10/1443980600_vospitanie_dete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512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73FA" w:rsidRDefault="00EB73FA" w:rsidP="002C11CC">
      <w:pPr>
        <w:jc w:val="center"/>
        <w:rPr>
          <w:b/>
          <w:i/>
          <w:color w:val="008000"/>
          <w:sz w:val="72"/>
          <w:szCs w:val="72"/>
        </w:rPr>
      </w:pPr>
      <w:bookmarkStart w:id="0" w:name="_GoBack"/>
      <w:bookmarkEnd w:id="0"/>
    </w:p>
    <w:p w:rsidR="00EB73FA" w:rsidRPr="00EB73FA" w:rsidRDefault="00EB73FA" w:rsidP="00EB73FA">
      <w:pPr>
        <w:jc w:val="center"/>
        <w:rPr>
          <w:b/>
          <w:i/>
          <w:color w:val="006600"/>
          <w:sz w:val="72"/>
          <w:szCs w:val="72"/>
        </w:rPr>
      </w:pPr>
      <w:r w:rsidRPr="00EB73FA">
        <w:rPr>
          <w:b/>
          <w:i/>
          <w:color w:val="006600"/>
          <w:sz w:val="72"/>
          <w:szCs w:val="72"/>
        </w:rPr>
        <w:t>Воспитанность</w:t>
      </w:r>
    </w:p>
    <w:p w:rsidR="00EB73FA" w:rsidRDefault="00EB73FA" w:rsidP="002C11CC">
      <w:pPr>
        <w:jc w:val="both"/>
        <w:rPr>
          <w:sz w:val="22"/>
        </w:rPr>
      </w:pPr>
    </w:p>
    <w:p w:rsidR="002C11CC" w:rsidRPr="0086183E" w:rsidRDefault="002C11CC" w:rsidP="002C11CC">
      <w:pPr>
        <w:jc w:val="both"/>
        <w:rPr>
          <w:szCs w:val="28"/>
        </w:rPr>
      </w:pPr>
      <w:r w:rsidRPr="0086183E">
        <w:rPr>
          <w:szCs w:val="28"/>
        </w:rPr>
        <w:t>В качестве критериев оценки воспитанности человека принимают:</w:t>
      </w:r>
    </w:p>
    <w:p w:rsidR="002C11CC" w:rsidRPr="0086183E" w:rsidRDefault="002C11CC" w:rsidP="002C11CC">
      <w:pPr>
        <w:numPr>
          <w:ilvl w:val="0"/>
          <w:numId w:val="1"/>
        </w:numPr>
        <w:jc w:val="both"/>
        <w:rPr>
          <w:szCs w:val="28"/>
        </w:rPr>
      </w:pPr>
      <w:r w:rsidRPr="0086183E">
        <w:rPr>
          <w:szCs w:val="28"/>
        </w:rPr>
        <w:t>«добро» как поведение на благо другого человека (группы, коллектива, общества в целом);</w:t>
      </w:r>
    </w:p>
    <w:p w:rsidR="002C11CC" w:rsidRPr="0086183E" w:rsidRDefault="002C11CC" w:rsidP="002C11CC">
      <w:pPr>
        <w:numPr>
          <w:ilvl w:val="0"/>
          <w:numId w:val="1"/>
        </w:numPr>
        <w:jc w:val="both"/>
        <w:rPr>
          <w:szCs w:val="28"/>
        </w:rPr>
      </w:pPr>
      <w:r w:rsidRPr="0086183E">
        <w:rPr>
          <w:szCs w:val="28"/>
        </w:rPr>
        <w:t>«истину» как руководство при оценке действий и поступков;</w:t>
      </w:r>
    </w:p>
    <w:p w:rsidR="002C11CC" w:rsidRPr="0086183E" w:rsidRDefault="002C11CC" w:rsidP="002C11CC">
      <w:pPr>
        <w:numPr>
          <w:ilvl w:val="0"/>
          <w:numId w:val="1"/>
        </w:numPr>
        <w:jc w:val="both"/>
        <w:rPr>
          <w:szCs w:val="28"/>
        </w:rPr>
      </w:pPr>
      <w:r w:rsidRPr="0086183E">
        <w:rPr>
          <w:szCs w:val="28"/>
        </w:rPr>
        <w:t>«красоту» во всех формах ее проявления и созидания.</w:t>
      </w:r>
    </w:p>
    <w:p w:rsidR="002C11CC" w:rsidRPr="0086183E" w:rsidRDefault="002C11CC" w:rsidP="002C11CC">
      <w:pPr>
        <w:ind w:left="360"/>
        <w:jc w:val="both"/>
        <w:rPr>
          <w:szCs w:val="28"/>
        </w:rPr>
      </w:pPr>
    </w:p>
    <w:p w:rsidR="002C11CC" w:rsidRPr="0086183E" w:rsidRDefault="002C11CC" w:rsidP="002C11CC">
      <w:pPr>
        <w:ind w:left="360" w:firstLine="348"/>
        <w:jc w:val="both"/>
        <w:rPr>
          <w:szCs w:val="28"/>
        </w:rPr>
      </w:pPr>
      <w:r w:rsidRPr="0086183E">
        <w:rPr>
          <w:szCs w:val="28"/>
        </w:rPr>
        <w:t>Вот, что писал о воспитанных людях А.П.Чехов: «Воспитанные люди, по моему мнению, должны удовлетворять следующим условиям:</w:t>
      </w:r>
    </w:p>
    <w:p w:rsidR="002C11CC" w:rsidRPr="0086183E" w:rsidRDefault="002C11CC" w:rsidP="002C11CC">
      <w:pPr>
        <w:ind w:left="360" w:firstLine="348"/>
        <w:jc w:val="both"/>
        <w:rPr>
          <w:szCs w:val="28"/>
        </w:rPr>
      </w:pPr>
    </w:p>
    <w:p w:rsidR="002C11CC" w:rsidRPr="0086183E" w:rsidRDefault="002C11CC" w:rsidP="002C11CC">
      <w:pPr>
        <w:numPr>
          <w:ilvl w:val="1"/>
          <w:numId w:val="1"/>
        </w:numPr>
        <w:jc w:val="both"/>
        <w:rPr>
          <w:szCs w:val="28"/>
        </w:rPr>
      </w:pPr>
      <w:r w:rsidRPr="0086183E">
        <w:rPr>
          <w:szCs w:val="28"/>
        </w:rPr>
        <w:t>Они уважают человеческую личность, а потому всегда снисходительны, мягки, вежливы, уступчивы… Они не бунтуют из-за молотка или пропавшей резинки; живя с кем-нибудь, они не делают из этого одолжения, а, уходя, не говорят: с вами жить нельзя! Они прощают и шум, и холод, и пережаренное мясо, и остроты, и присутствие в их жилье посторонних…</w:t>
      </w:r>
    </w:p>
    <w:p w:rsidR="002C11CC" w:rsidRPr="0086183E" w:rsidRDefault="002C11CC" w:rsidP="002C11CC">
      <w:pPr>
        <w:numPr>
          <w:ilvl w:val="1"/>
          <w:numId w:val="1"/>
        </w:numPr>
        <w:jc w:val="both"/>
        <w:rPr>
          <w:szCs w:val="28"/>
        </w:rPr>
      </w:pPr>
      <w:r w:rsidRPr="0086183E">
        <w:rPr>
          <w:szCs w:val="28"/>
        </w:rPr>
        <w:t>Они сострадательны не к одним только нищим и кошкам. Они болеют душой и от того, что не увидишь простым глазом…</w:t>
      </w:r>
    </w:p>
    <w:p w:rsidR="002C11CC" w:rsidRPr="0086183E" w:rsidRDefault="002C11CC" w:rsidP="002C11CC">
      <w:pPr>
        <w:numPr>
          <w:ilvl w:val="1"/>
          <w:numId w:val="1"/>
        </w:numPr>
        <w:jc w:val="both"/>
        <w:rPr>
          <w:szCs w:val="28"/>
        </w:rPr>
      </w:pPr>
      <w:r w:rsidRPr="0086183E">
        <w:rPr>
          <w:szCs w:val="28"/>
        </w:rPr>
        <w:t>Они уважают чужую собственность, а потому и платят долги.</w:t>
      </w:r>
    </w:p>
    <w:p w:rsidR="002C11CC" w:rsidRPr="0086183E" w:rsidRDefault="002C11CC" w:rsidP="002C11CC">
      <w:pPr>
        <w:numPr>
          <w:ilvl w:val="1"/>
          <w:numId w:val="1"/>
        </w:numPr>
        <w:jc w:val="both"/>
        <w:rPr>
          <w:szCs w:val="28"/>
        </w:rPr>
      </w:pPr>
      <w:r w:rsidRPr="0086183E">
        <w:rPr>
          <w:szCs w:val="28"/>
        </w:rPr>
        <w:t>Они чистосердечны и боятся лжи как огня. Не лгут они даже в пустяках. Ложь оскорбительна для слушателя и опошляет в его глазах говорящего. Они не рисуются, держат себя на улице так же, как дома, не пускают пыли в глаза меньшей братии… Они не болтливы и не лезут с откровенностями, когда их не спрашивают… Из уважения к чужим ушам они чаще молчат.</w:t>
      </w:r>
    </w:p>
    <w:p w:rsidR="002C11CC" w:rsidRPr="0086183E" w:rsidRDefault="002C11CC" w:rsidP="002C11CC">
      <w:pPr>
        <w:numPr>
          <w:ilvl w:val="1"/>
          <w:numId w:val="1"/>
        </w:numPr>
        <w:jc w:val="both"/>
        <w:rPr>
          <w:szCs w:val="28"/>
        </w:rPr>
      </w:pPr>
      <w:r w:rsidRPr="0086183E">
        <w:rPr>
          <w:szCs w:val="28"/>
        </w:rPr>
        <w:t>Они не уничтожают себя с той целью, чтобы вызвать вдругом сочувствие и помощь. Они не играют на струнах чужих душ, чтоб в ответ им вздыхали и нянчились с ними. Они не говорят: меня не понимают!..</w:t>
      </w:r>
    </w:p>
    <w:p w:rsidR="002C11CC" w:rsidRPr="0086183E" w:rsidRDefault="002C11CC" w:rsidP="002C11CC">
      <w:pPr>
        <w:numPr>
          <w:ilvl w:val="1"/>
          <w:numId w:val="1"/>
        </w:numPr>
        <w:jc w:val="both"/>
        <w:rPr>
          <w:szCs w:val="28"/>
        </w:rPr>
      </w:pPr>
      <w:r w:rsidRPr="0086183E">
        <w:rPr>
          <w:szCs w:val="28"/>
        </w:rPr>
        <w:t xml:space="preserve">Они не суетны. Их не занимают такие фальшивые бриллианты, как знакомство со знаменитостями, восторг встречного в </w:t>
      </w:r>
      <w:r w:rsidRPr="0086183E">
        <w:rPr>
          <w:szCs w:val="28"/>
          <w:lang w:val="en-US"/>
        </w:rPr>
        <w:t>Salon</w:t>
      </w:r>
      <w:r w:rsidRPr="0086183E">
        <w:rPr>
          <w:szCs w:val="28"/>
        </w:rPr>
        <w:t>`</w:t>
      </w:r>
      <w:r w:rsidRPr="0086183E">
        <w:rPr>
          <w:szCs w:val="28"/>
          <w:lang w:val="en-US"/>
        </w:rPr>
        <w:t>e</w:t>
      </w:r>
      <w:r w:rsidRPr="0086183E">
        <w:rPr>
          <w:szCs w:val="28"/>
        </w:rPr>
        <w:t>, известность по портерным…</w:t>
      </w:r>
    </w:p>
    <w:p w:rsidR="002C11CC" w:rsidRPr="0086183E" w:rsidRDefault="002C11CC" w:rsidP="002C11CC">
      <w:pPr>
        <w:numPr>
          <w:ilvl w:val="1"/>
          <w:numId w:val="1"/>
        </w:numPr>
        <w:jc w:val="both"/>
        <w:rPr>
          <w:szCs w:val="28"/>
        </w:rPr>
      </w:pPr>
      <w:r w:rsidRPr="0086183E">
        <w:rPr>
          <w:szCs w:val="28"/>
        </w:rPr>
        <w:t>Если они имеют в себе талант, то уважают его. Они жертвуют для него покоем, женщинами, вином, суетой…</w:t>
      </w:r>
    </w:p>
    <w:p w:rsidR="002C11CC" w:rsidRPr="0086183E" w:rsidRDefault="002C11CC" w:rsidP="002C11CC">
      <w:pPr>
        <w:numPr>
          <w:ilvl w:val="1"/>
          <w:numId w:val="1"/>
        </w:numPr>
        <w:jc w:val="both"/>
        <w:rPr>
          <w:szCs w:val="28"/>
        </w:rPr>
      </w:pPr>
      <w:r w:rsidRPr="0086183E">
        <w:rPr>
          <w:szCs w:val="28"/>
        </w:rPr>
        <w:t xml:space="preserve">Они воспитывают в себе эстетику. Они не могут уснуть в одежде, дышать дрянным воздухом, шагать по оплеванному полу…» </w:t>
      </w:r>
    </w:p>
    <w:p w:rsidR="002C11CC" w:rsidRPr="0086183E" w:rsidRDefault="002C11CC" w:rsidP="002C11CC">
      <w:pPr>
        <w:rPr>
          <w:sz w:val="22"/>
        </w:rPr>
      </w:pPr>
    </w:p>
    <w:p w:rsidR="00377404" w:rsidRPr="0086183E" w:rsidRDefault="00EB73FA">
      <w:pPr>
        <w:rPr>
          <w:sz w:val="22"/>
        </w:rPr>
      </w:pPr>
    </w:p>
    <w:sectPr w:rsidR="00377404" w:rsidRPr="0086183E" w:rsidSect="00EB73F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6176D1"/>
    <w:multiLevelType w:val="hybridMultilevel"/>
    <w:tmpl w:val="67746A2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0EAF"/>
    <w:rsid w:val="001A3338"/>
    <w:rsid w:val="002C11CC"/>
    <w:rsid w:val="0086183E"/>
    <w:rsid w:val="009A5FAA"/>
    <w:rsid w:val="00C2563B"/>
    <w:rsid w:val="00E00EAF"/>
    <w:rsid w:val="00EB73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fc"/>
    </o:shapedefaults>
    <o:shapelayout v:ext="edit">
      <o:idmap v:ext="edit" data="1"/>
    </o:shapelayout>
  </w:shapeDefaults>
  <w:decimalSymbol w:val=","/>
  <w:listSeparator w:val=";"/>
  <w15:docId w15:val="{D044D9D5-27D1-4610-A83A-4FB2878C6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31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272</Words>
  <Characters>1553</Characters>
  <Application>Microsoft Office Word</Application>
  <DocSecurity>0</DocSecurity>
  <Lines>12</Lines>
  <Paragraphs>3</Paragraphs>
  <ScaleCrop>false</ScaleCrop>
  <Company/>
  <LinksUpToDate>false</LinksUpToDate>
  <CharactersWithSpaces>1822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Ученик2</dc:creator>
  <cp:keywords/>
  <dc:description/>
  <cp:lastModifiedBy>Директор</cp:lastModifiedBy>
  <cp:revision>4</cp:revision>
  <dcterms:created xsi:type="dcterms:W3CDTF">2016-05-19T11:37:00Z</dcterms:created>
  <dcterms:modified xsi:type="dcterms:W3CDTF">2016-06-15T10:14:00Z</dcterms:modified>
</cp:coreProperties>
</file>