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CCCC"/>
  <w:body>
    <w:p w:rsidR="004857F6" w:rsidRDefault="004857F6" w:rsidP="00DF74AD">
      <w:pPr>
        <w:spacing w:line="360" w:lineRule="auto"/>
        <w:jc w:val="center"/>
        <w:rPr>
          <w:rFonts w:ascii="Times New Roman" w:hAnsi="Times New Roman" w:cs="Times New Roman"/>
          <w:b/>
          <w:bCs/>
          <w:sz w:val="24"/>
          <w:szCs w:val="24"/>
        </w:rPr>
      </w:pPr>
      <w:r>
        <w:rPr>
          <w:noProof/>
        </w:rPr>
        <w:drawing>
          <wp:inline distT="0" distB="0" distL="0" distR="0" wp14:anchorId="329ECE06" wp14:editId="08E54D68">
            <wp:extent cx="5347118" cy="3571875"/>
            <wp:effectExtent l="0" t="0" r="0" b="0"/>
            <wp:docPr id="2" name="Рисунок 2" descr="http://img.tvoymalysh.com.ua/pictures/content/4/4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tvoymalysh.com.ua/pictures/content/4/423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6102" cy="3577876"/>
                    </a:xfrm>
                    <a:prstGeom prst="rect">
                      <a:avLst/>
                    </a:prstGeom>
                    <a:noFill/>
                    <a:ln>
                      <a:noFill/>
                    </a:ln>
                    <a:effectLst>
                      <a:softEdge rad="317500"/>
                    </a:effectLst>
                  </pic:spPr>
                </pic:pic>
              </a:graphicData>
            </a:graphic>
          </wp:inline>
        </w:drawing>
      </w:r>
      <w:bookmarkStart w:id="0" w:name="_GoBack"/>
      <w:bookmarkEnd w:id="0"/>
    </w:p>
    <w:p w:rsidR="007C5184" w:rsidRPr="004857F6" w:rsidRDefault="007C5184" w:rsidP="00DF74AD">
      <w:pPr>
        <w:spacing w:line="360" w:lineRule="auto"/>
        <w:jc w:val="center"/>
        <w:rPr>
          <w:rFonts w:ascii="Times New Roman" w:hAnsi="Times New Roman" w:cs="Times New Roman"/>
          <w:b/>
          <w:bCs/>
          <w:sz w:val="48"/>
          <w:szCs w:val="48"/>
        </w:rPr>
      </w:pPr>
      <w:r w:rsidRPr="004857F6">
        <w:rPr>
          <w:rFonts w:ascii="Times New Roman" w:hAnsi="Times New Roman" w:cs="Times New Roman"/>
          <w:b/>
          <w:bCs/>
          <w:sz w:val="48"/>
          <w:szCs w:val="48"/>
        </w:rPr>
        <w:t xml:space="preserve">Рекомендации родителям </w:t>
      </w:r>
    </w:p>
    <w:p w:rsidR="007C5184" w:rsidRPr="004857F6" w:rsidRDefault="007C5184" w:rsidP="00DF74AD">
      <w:pPr>
        <w:spacing w:line="360" w:lineRule="auto"/>
        <w:jc w:val="center"/>
        <w:rPr>
          <w:rFonts w:ascii="Times New Roman" w:hAnsi="Times New Roman" w:cs="Times New Roman"/>
          <w:b/>
          <w:bCs/>
          <w:sz w:val="32"/>
          <w:szCs w:val="32"/>
        </w:rPr>
      </w:pPr>
      <w:r w:rsidRPr="004857F6">
        <w:rPr>
          <w:rFonts w:ascii="Times New Roman" w:hAnsi="Times New Roman" w:cs="Times New Roman"/>
          <w:b/>
          <w:bCs/>
          <w:sz w:val="32"/>
          <w:szCs w:val="32"/>
        </w:rPr>
        <w:t xml:space="preserve">по преодолению </w:t>
      </w:r>
      <w:r w:rsidRPr="004857F6">
        <w:rPr>
          <w:rFonts w:ascii="Times New Roman" w:hAnsi="Times New Roman" w:cs="Times New Roman"/>
          <w:b/>
          <w:bCs/>
          <w:sz w:val="32"/>
          <w:szCs w:val="32"/>
          <w:u w:val="single"/>
        </w:rPr>
        <w:t xml:space="preserve">школьной </w:t>
      </w:r>
      <w:r w:rsidR="004857F6" w:rsidRPr="004857F6">
        <w:rPr>
          <w:rFonts w:ascii="Times New Roman" w:hAnsi="Times New Roman" w:cs="Times New Roman"/>
          <w:b/>
          <w:bCs/>
          <w:sz w:val="32"/>
          <w:szCs w:val="32"/>
          <w:u w:val="single"/>
        </w:rPr>
        <w:t>тревожности</w:t>
      </w:r>
      <w:r w:rsidR="004857F6" w:rsidRPr="004857F6">
        <w:rPr>
          <w:rFonts w:ascii="Times New Roman" w:hAnsi="Times New Roman" w:cs="Times New Roman"/>
          <w:b/>
          <w:bCs/>
          <w:sz w:val="32"/>
          <w:szCs w:val="32"/>
        </w:rPr>
        <w:t xml:space="preserve"> младших</w:t>
      </w:r>
      <w:r w:rsidRPr="004857F6">
        <w:rPr>
          <w:rFonts w:ascii="Times New Roman" w:hAnsi="Times New Roman" w:cs="Times New Roman"/>
          <w:b/>
          <w:bCs/>
          <w:sz w:val="32"/>
          <w:szCs w:val="32"/>
        </w:rPr>
        <w:t xml:space="preserve"> школьников</w:t>
      </w:r>
    </w:p>
    <w:p w:rsidR="007C5184" w:rsidRDefault="007C5184" w:rsidP="00DF74AD">
      <w:pPr>
        <w:spacing w:line="360" w:lineRule="auto"/>
        <w:rPr>
          <w:rFonts w:ascii="Times New Roman" w:hAnsi="Times New Roman" w:cs="Times New Roman"/>
        </w:rPr>
      </w:pPr>
      <w:r>
        <w:rPr>
          <w:rFonts w:ascii="Times New Roman" w:hAnsi="Times New Roman" w:cs="Times New Roman"/>
          <w:b/>
          <w:sz w:val="24"/>
          <w:szCs w:val="24"/>
        </w:rPr>
        <w:t xml:space="preserve">1). Возрастно-специфические причины школьной тревожности (из книги </w:t>
      </w:r>
      <w:proofErr w:type="spellStart"/>
      <w:r>
        <w:rPr>
          <w:rFonts w:ascii="Times New Roman" w:hAnsi="Times New Roman" w:cs="Times New Roman"/>
          <w:b/>
          <w:sz w:val="24"/>
          <w:szCs w:val="24"/>
        </w:rPr>
        <w:t>Микляевой</w:t>
      </w:r>
      <w:proofErr w:type="spellEnd"/>
      <w:r>
        <w:rPr>
          <w:rFonts w:ascii="Times New Roman" w:hAnsi="Times New Roman" w:cs="Times New Roman"/>
          <w:b/>
          <w:sz w:val="24"/>
          <w:szCs w:val="24"/>
        </w:rPr>
        <w:t xml:space="preserve"> А.В. «Школьная тревожность», СПб, Речь, 2008)</w:t>
      </w:r>
    </w:p>
    <w:tbl>
      <w:tblPr>
        <w:tblW w:w="9498" w:type="dxa"/>
        <w:tblInd w:w="40" w:type="dxa"/>
        <w:tblLayout w:type="fixed"/>
        <w:tblCellMar>
          <w:left w:w="40" w:type="dxa"/>
          <w:right w:w="40" w:type="dxa"/>
        </w:tblCellMar>
        <w:tblLook w:val="00A0" w:firstRow="1" w:lastRow="0" w:firstColumn="1" w:lastColumn="0" w:noHBand="0" w:noVBand="0"/>
      </w:tblPr>
      <w:tblGrid>
        <w:gridCol w:w="667"/>
        <w:gridCol w:w="2877"/>
        <w:gridCol w:w="2552"/>
        <w:gridCol w:w="3402"/>
      </w:tblGrid>
      <w:tr w:rsidR="007C5184" w:rsidRPr="00DF74AD" w:rsidTr="004857F6">
        <w:trPr>
          <w:trHeight w:hRule="exact" w:val="1194"/>
        </w:trPr>
        <w:tc>
          <w:tcPr>
            <w:tcW w:w="66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Этап обучения</w:t>
            </w:r>
          </w:p>
        </w:tc>
        <w:tc>
          <w:tcPr>
            <w:tcW w:w="287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Возрастные задачи развития</w:t>
            </w:r>
          </w:p>
        </w:tc>
        <w:tc>
          <w:tcPr>
            <w:tcW w:w="255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Социально-педагогическая ситуация</w:t>
            </w:r>
          </w:p>
        </w:tc>
        <w:tc>
          <w:tcPr>
            <w:tcW w:w="340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Типичные причины школьной тревожности</w:t>
            </w:r>
          </w:p>
        </w:tc>
      </w:tr>
      <w:tr w:rsidR="007C5184" w:rsidRPr="00DF74AD" w:rsidTr="004857F6">
        <w:trPr>
          <w:trHeight w:hRule="exact" w:val="4169"/>
        </w:trPr>
        <w:tc>
          <w:tcPr>
            <w:tcW w:w="66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1 класс</w:t>
            </w:r>
          </w:p>
        </w:tc>
        <w:tc>
          <w:tcPr>
            <w:tcW w:w="287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Освоение приемов учебной деятельности и системы школьных требований, формирование произвольности психических про</w:t>
            </w:r>
            <w:r w:rsidRPr="00DF74AD">
              <w:rPr>
                <w:rFonts w:ascii="Times New Roman" w:hAnsi="Times New Roman" w:cs="Times New Roman"/>
                <w:sz w:val="24"/>
              </w:rPr>
              <w:softHyphen/>
              <w:t>цессов</w:t>
            </w:r>
          </w:p>
        </w:tc>
        <w:tc>
          <w:tcPr>
            <w:tcW w:w="255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Изменяющаяся: предполагает осво</w:t>
            </w:r>
            <w:r w:rsidRPr="00DF74AD">
              <w:rPr>
                <w:rFonts w:ascii="Times New Roman" w:hAnsi="Times New Roman" w:cs="Times New Roman"/>
                <w:sz w:val="24"/>
              </w:rPr>
              <w:softHyphen/>
              <w:t>ение новых вариантов ролевого взаимодействия (ученик- учитель, ученик -одноклассники, ученик -родители ученика)</w:t>
            </w:r>
          </w:p>
        </w:tc>
        <w:tc>
          <w:tcPr>
            <w:tcW w:w="340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Изменение уровня и содержания требований со стороны взрослых. Необходимость придерживаться правил школьной жизни. «</w:t>
            </w:r>
            <w:proofErr w:type="spellStart"/>
            <w:r w:rsidRPr="00DF74AD">
              <w:rPr>
                <w:rFonts w:ascii="Times New Roman" w:hAnsi="Times New Roman" w:cs="Times New Roman"/>
                <w:sz w:val="24"/>
              </w:rPr>
              <w:t>Сверхценность</w:t>
            </w:r>
            <w:proofErr w:type="spellEnd"/>
            <w:r w:rsidRPr="00DF74AD">
              <w:rPr>
                <w:rFonts w:ascii="Times New Roman" w:hAnsi="Times New Roman" w:cs="Times New Roman"/>
                <w:sz w:val="24"/>
              </w:rPr>
              <w:t>» позиции школьника и атрибутов школьной жизни. Изменение режима дня, возрастание психофизиологических нагрузок. Необходимость освоения ролевого взаимодействия со значимыми другими (учителями). Столкновение с системой школьных оценок</w:t>
            </w:r>
          </w:p>
        </w:tc>
      </w:tr>
      <w:tr w:rsidR="007C5184" w:rsidRPr="00DF74AD" w:rsidTr="004857F6">
        <w:trPr>
          <w:trHeight w:hRule="exact" w:val="3266"/>
        </w:trPr>
        <w:tc>
          <w:tcPr>
            <w:tcW w:w="66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lastRenderedPageBreak/>
              <w:t>2-4 класс</w:t>
            </w:r>
          </w:p>
        </w:tc>
        <w:tc>
          <w:tcPr>
            <w:tcW w:w="287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Развитие познавательной сферы, выработка и за</w:t>
            </w:r>
            <w:r w:rsidRPr="00DF74AD">
              <w:rPr>
                <w:rFonts w:ascii="Times New Roman" w:hAnsi="Times New Roman" w:cs="Times New Roman"/>
                <w:sz w:val="24"/>
              </w:rPr>
              <w:softHyphen/>
              <w:t>крепление эффективного стиля учебно-познавательной деятельности</w:t>
            </w:r>
          </w:p>
        </w:tc>
        <w:tc>
          <w:tcPr>
            <w:tcW w:w="255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Стабильная (как правило): ребенок находится в системе привычных школьных требований, взаимо</w:t>
            </w:r>
            <w:r w:rsidRPr="00DF74AD">
              <w:rPr>
                <w:rFonts w:ascii="Times New Roman" w:hAnsi="Times New Roman" w:cs="Times New Roman"/>
                <w:sz w:val="24"/>
              </w:rPr>
              <w:softHyphen/>
              <w:t>действует со знакомыми людьми (учителями, одноклассниками)</w:t>
            </w:r>
          </w:p>
        </w:tc>
        <w:tc>
          <w:tcPr>
            <w:tcW w:w="340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 xml:space="preserve">Хроническая или эпизодическая учебная </w:t>
            </w:r>
            <w:proofErr w:type="spellStart"/>
            <w:r w:rsidRPr="00DF74AD">
              <w:rPr>
                <w:rFonts w:ascii="Times New Roman" w:hAnsi="Times New Roman" w:cs="Times New Roman"/>
                <w:sz w:val="24"/>
              </w:rPr>
              <w:t>неуспешность</w:t>
            </w:r>
            <w:proofErr w:type="spellEnd"/>
            <w:r w:rsidRPr="00DF74AD">
              <w:rPr>
                <w:rFonts w:ascii="Times New Roman" w:hAnsi="Times New Roman" w:cs="Times New Roman"/>
                <w:sz w:val="24"/>
              </w:rPr>
              <w:t xml:space="preserve">. </w:t>
            </w:r>
          </w:p>
          <w:p w:rsidR="007C5184" w:rsidRPr="00DF74AD" w:rsidRDefault="007C5184" w:rsidP="00DF74AD">
            <w:pPr>
              <w:spacing w:line="360" w:lineRule="auto"/>
              <w:rPr>
                <w:rFonts w:ascii="Times New Roman" w:hAnsi="Times New Roman" w:cs="Times New Roman"/>
                <w:sz w:val="24"/>
              </w:rPr>
            </w:pPr>
            <w:proofErr w:type="spellStart"/>
            <w:r w:rsidRPr="00DF74AD">
              <w:rPr>
                <w:rFonts w:ascii="Times New Roman" w:hAnsi="Times New Roman" w:cs="Times New Roman"/>
                <w:sz w:val="24"/>
              </w:rPr>
              <w:t>Неуспешность</w:t>
            </w:r>
            <w:proofErr w:type="spellEnd"/>
            <w:r w:rsidRPr="00DF74AD">
              <w:rPr>
                <w:rFonts w:ascii="Times New Roman" w:hAnsi="Times New Roman" w:cs="Times New Roman"/>
                <w:sz w:val="24"/>
              </w:rPr>
              <w:t xml:space="preserve"> во взаимодействии с учителями или одноклассниками. </w:t>
            </w:r>
          </w:p>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Несоответствие ожиданий родителей демонстрируемым ребенком результатам</w:t>
            </w:r>
          </w:p>
        </w:tc>
      </w:tr>
      <w:tr w:rsidR="007C5184" w:rsidRPr="00DF74AD" w:rsidTr="004857F6">
        <w:trPr>
          <w:trHeight w:hRule="exact" w:val="6123"/>
        </w:trPr>
        <w:tc>
          <w:tcPr>
            <w:tcW w:w="66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5 класс</w:t>
            </w:r>
          </w:p>
        </w:tc>
        <w:tc>
          <w:tcPr>
            <w:tcW w:w="2877"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Начало процесса смены ведущего вида деятель</w:t>
            </w:r>
            <w:r w:rsidRPr="00DF74AD">
              <w:rPr>
                <w:rFonts w:ascii="Times New Roman" w:hAnsi="Times New Roman" w:cs="Times New Roman"/>
                <w:sz w:val="24"/>
              </w:rPr>
              <w:softHyphen/>
              <w:t>ности с учебной на интимно-личностное общение со сверстниками</w:t>
            </w:r>
          </w:p>
        </w:tc>
        <w:tc>
          <w:tcPr>
            <w:tcW w:w="255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Изменяющаяся: ребенок сталкивается с принципиально новой системой организации учебного процесса</w:t>
            </w:r>
          </w:p>
        </w:tc>
        <w:tc>
          <w:tcPr>
            <w:tcW w:w="3402" w:type="dxa"/>
            <w:tcBorders>
              <w:top w:val="single" w:sz="6" w:space="0" w:color="auto"/>
              <w:left w:val="single" w:sz="6" w:space="0" w:color="auto"/>
              <w:bottom w:val="single" w:sz="6" w:space="0" w:color="auto"/>
              <w:right w:val="single" w:sz="6" w:space="0" w:color="auto"/>
            </w:tcBorders>
            <w:shd w:val="clear" w:color="auto" w:fill="FFCCCC"/>
            <w:hideMark/>
          </w:tcPr>
          <w:p w:rsidR="007C5184" w:rsidRPr="00DF74AD" w:rsidRDefault="007C5184" w:rsidP="00DF74AD">
            <w:pPr>
              <w:spacing w:line="360" w:lineRule="auto"/>
              <w:rPr>
                <w:rFonts w:ascii="Times New Roman" w:hAnsi="Times New Roman" w:cs="Times New Roman"/>
                <w:sz w:val="24"/>
              </w:rPr>
            </w:pPr>
            <w:r w:rsidRPr="00DF74AD">
              <w:rPr>
                <w:rFonts w:ascii="Times New Roman" w:hAnsi="Times New Roman" w:cs="Times New Roman"/>
                <w:sz w:val="24"/>
              </w:rPr>
              <w:t xml:space="preserve">Необходимость осваивать «новую школьную территорию». Увеличение количества учебных дисциплин. Увеличение числа учителей. Отсутствие преемственности требований, предъявляемых учителями начальной школы и среднего звена, а также вариативность требований от учителя к учителю. Смена классного руководителя. Необходимость адаптироваться к новому (или </w:t>
            </w:r>
            <w:r w:rsidR="004857F6" w:rsidRPr="00DF74AD">
              <w:rPr>
                <w:rFonts w:ascii="Times New Roman" w:hAnsi="Times New Roman" w:cs="Times New Roman"/>
                <w:sz w:val="24"/>
              </w:rPr>
              <w:t>измененному) классному</w:t>
            </w:r>
            <w:r w:rsidRPr="00DF74AD">
              <w:rPr>
                <w:rFonts w:ascii="Times New Roman" w:hAnsi="Times New Roman" w:cs="Times New Roman"/>
                <w:sz w:val="24"/>
              </w:rPr>
              <w:t xml:space="preserve"> коллективу. </w:t>
            </w:r>
            <w:proofErr w:type="spellStart"/>
            <w:r w:rsidRPr="00DF74AD">
              <w:rPr>
                <w:rFonts w:ascii="Times New Roman" w:hAnsi="Times New Roman" w:cs="Times New Roman"/>
                <w:sz w:val="24"/>
              </w:rPr>
              <w:t>Неуспешность</w:t>
            </w:r>
            <w:proofErr w:type="spellEnd"/>
            <w:r w:rsidRPr="00DF74AD">
              <w:rPr>
                <w:rFonts w:ascii="Times New Roman" w:hAnsi="Times New Roman" w:cs="Times New Roman"/>
                <w:sz w:val="24"/>
              </w:rPr>
              <w:t xml:space="preserve"> во взаимодействии с учителями или одноклассниками. Хроническая или эпизодическая учебная </w:t>
            </w:r>
            <w:proofErr w:type="spellStart"/>
            <w:r w:rsidRPr="00DF74AD">
              <w:rPr>
                <w:rFonts w:ascii="Times New Roman" w:hAnsi="Times New Roman" w:cs="Times New Roman"/>
                <w:sz w:val="24"/>
              </w:rPr>
              <w:t>неуспешность</w:t>
            </w:r>
            <w:proofErr w:type="spellEnd"/>
            <w:r w:rsidRPr="00DF74AD">
              <w:rPr>
                <w:rFonts w:ascii="Times New Roman" w:hAnsi="Times New Roman" w:cs="Times New Roman"/>
                <w:sz w:val="24"/>
              </w:rPr>
              <w:t>. Резкое изменение в уровне родительского контроля и помощи</w:t>
            </w:r>
          </w:p>
        </w:tc>
      </w:tr>
    </w:tbl>
    <w:p w:rsidR="007C5184" w:rsidRPr="00DF74AD" w:rsidRDefault="007C5184" w:rsidP="00DF74AD">
      <w:pPr>
        <w:pStyle w:val="1"/>
        <w:spacing w:line="360" w:lineRule="auto"/>
        <w:jc w:val="left"/>
        <w:rPr>
          <w:rFonts w:ascii="Times New Roman" w:hAnsi="Times New Roman" w:cs="Times New Roman"/>
          <w:b/>
          <w:sz w:val="24"/>
          <w:szCs w:val="24"/>
        </w:rPr>
      </w:pPr>
    </w:p>
    <w:p w:rsidR="004857F6" w:rsidRDefault="007C5184" w:rsidP="004857F6">
      <w:pPr>
        <w:spacing w:line="360" w:lineRule="auto"/>
        <w:rPr>
          <w:rFonts w:ascii="Times New Roman" w:hAnsi="Times New Roman" w:cs="Times New Roman"/>
          <w:b/>
          <w:sz w:val="24"/>
          <w:szCs w:val="24"/>
        </w:rPr>
      </w:pPr>
      <w:r w:rsidRPr="00DF74AD">
        <w:rPr>
          <w:rFonts w:ascii="Times New Roman" w:hAnsi="Times New Roman" w:cs="Times New Roman"/>
          <w:b/>
          <w:sz w:val="24"/>
          <w:szCs w:val="24"/>
        </w:rPr>
        <w:t>2).  КАК СТРОИТЬ ОБЩЕНИЕ С ТРЕВОЖНЫМ РЕБЕНКОМ</w:t>
      </w:r>
    </w:p>
    <w:p w:rsidR="00DF74AD" w:rsidRDefault="007C5184" w:rsidP="004857F6">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br/>
        <w:t>- Нередко родители предъявляют ребенку требования, соответствовать которым он не в силах. Ребенок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r w:rsidRPr="00DF74AD">
        <w:rPr>
          <w:rFonts w:ascii="Times New Roman" w:hAnsi="Times New Roman" w:cs="Times New Roman"/>
          <w:sz w:val="24"/>
          <w:szCs w:val="24"/>
        </w:rPr>
        <w:br/>
        <w:t xml:space="preserve">- 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w:t>
      </w:r>
      <w:r w:rsidRPr="00DF74AD">
        <w:rPr>
          <w:rFonts w:ascii="Times New Roman" w:hAnsi="Times New Roman" w:cs="Times New Roman"/>
          <w:sz w:val="24"/>
          <w:szCs w:val="24"/>
        </w:rPr>
        <w:lastRenderedPageBreak/>
        <w:t>(независимо от успехов), в его компетентности в какой-либо области (не бывает совсем неспособных детей).</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b/>
          <w:bCs/>
          <w:i/>
          <w:iCs/>
          <w:sz w:val="24"/>
          <w:szCs w:val="24"/>
        </w:rPr>
        <w:t>- Прежде всего, родители должны ежедневно отмечать его успехи, сообщая о них в его присутствии другим членам семьи</w:t>
      </w:r>
      <w:r w:rsidRPr="00DF74AD">
        <w:rPr>
          <w:rFonts w:ascii="Times New Roman" w:hAnsi="Times New Roman" w:cs="Times New Roman"/>
          <w:sz w:val="24"/>
          <w:szCs w:val="24"/>
        </w:rPr>
        <w:t xml:space="preserve"> (например, во время общего ужина). Кроме того, </w:t>
      </w:r>
      <w:r w:rsidRPr="00DF74AD">
        <w:rPr>
          <w:rFonts w:ascii="Times New Roman" w:hAnsi="Times New Roman" w:cs="Times New Roman"/>
          <w:b/>
          <w:bCs/>
          <w:i/>
          <w:iCs/>
          <w:sz w:val="24"/>
          <w:szCs w:val="24"/>
        </w:rPr>
        <w:t>необходимо отказаться от слов, которые унижают достоинство ребенка. Не надо требовать от ребенка извинений за тот или иной поступок, лучше пусть объяснит, почему он это сделал (если захочет).</w:t>
      </w:r>
      <w:r w:rsidRPr="00DF74AD">
        <w:rPr>
          <w:rFonts w:ascii="Times New Roman" w:hAnsi="Times New Roman" w:cs="Times New Roman"/>
          <w:sz w:val="24"/>
          <w:szCs w:val="24"/>
        </w:rPr>
        <w:t xml:space="preserve"> Если же ребенок извинился под нажимом родителей, это может вызвать у него не раскаяние, а озлобление.</w:t>
      </w:r>
      <w:r w:rsidRPr="00DF74AD">
        <w:rPr>
          <w:rFonts w:ascii="Times New Roman" w:hAnsi="Times New Roman" w:cs="Times New Roman"/>
          <w:sz w:val="24"/>
          <w:szCs w:val="24"/>
        </w:rPr>
        <w:br/>
      </w:r>
      <w:r w:rsidRPr="00DF74AD">
        <w:rPr>
          <w:rFonts w:ascii="Times New Roman" w:hAnsi="Times New Roman" w:cs="Times New Roman"/>
          <w:b/>
          <w:bCs/>
          <w:i/>
          <w:iCs/>
          <w:sz w:val="24"/>
          <w:szCs w:val="24"/>
        </w:rPr>
        <w:t>- Полезно снизить количество замечаний.</w:t>
      </w:r>
      <w:r w:rsidRPr="00DF74AD">
        <w:rPr>
          <w:rFonts w:ascii="Times New Roman" w:hAnsi="Times New Roman" w:cs="Times New Roman"/>
          <w:sz w:val="24"/>
          <w:szCs w:val="24"/>
        </w:rPr>
        <w:t xml:space="preserve">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7C5184" w:rsidRP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b/>
          <w:bCs/>
          <w:i/>
          <w:iCs/>
          <w:sz w:val="24"/>
          <w:szCs w:val="24"/>
        </w:rPr>
        <w:t xml:space="preserve">- Нельзя угрожать детям невыполнимыми наказаниями: </w:t>
      </w:r>
      <w:r w:rsidRPr="00DF74AD">
        <w:rPr>
          <w:rFonts w:ascii="Times New Roman" w:hAnsi="Times New Roman" w:cs="Times New Roman"/>
          <w:sz w:val="24"/>
          <w:szCs w:val="24"/>
        </w:rPr>
        <w:t xml:space="preserve">("Замолчи,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w:t>
      </w:r>
      <w:proofErr w:type="gramStart"/>
      <w:r w:rsidRPr="00DF74AD">
        <w:rPr>
          <w:rFonts w:ascii="Times New Roman" w:hAnsi="Times New Roman" w:cs="Times New Roman"/>
          <w:sz w:val="24"/>
          <w:szCs w:val="24"/>
        </w:rPr>
        <w:t>словами.</w:t>
      </w:r>
      <w:r w:rsidRPr="00DF74AD">
        <w:rPr>
          <w:rFonts w:ascii="Times New Roman" w:hAnsi="Times New Roman" w:cs="Times New Roman"/>
          <w:sz w:val="24"/>
          <w:szCs w:val="24"/>
        </w:rPr>
        <w:br/>
      </w:r>
      <w:r w:rsidRPr="00DF74AD">
        <w:rPr>
          <w:rFonts w:ascii="Times New Roman" w:hAnsi="Times New Roman" w:cs="Times New Roman"/>
          <w:b/>
          <w:bCs/>
          <w:i/>
          <w:iCs/>
          <w:sz w:val="24"/>
          <w:szCs w:val="24"/>
        </w:rPr>
        <w:t>-</w:t>
      </w:r>
      <w:proofErr w:type="gramEnd"/>
      <w:r w:rsidRPr="00DF74AD">
        <w:rPr>
          <w:rFonts w:ascii="Times New Roman" w:hAnsi="Times New Roman" w:cs="Times New Roman"/>
          <w:b/>
          <w:bCs/>
          <w:i/>
          <w:iCs/>
          <w:sz w:val="24"/>
          <w:szCs w:val="24"/>
        </w:rPr>
        <w:t xml:space="preserve"> Ласковые прикосновения родителей помогут тревожному ребенку обрести чувство уверенности и доверия к миру</w:t>
      </w:r>
      <w:r w:rsidRPr="00DF74AD">
        <w:rPr>
          <w:rFonts w:ascii="Times New Roman" w:hAnsi="Times New Roman" w:cs="Times New Roman"/>
          <w:sz w:val="24"/>
          <w:szCs w:val="24"/>
        </w:rPr>
        <w:t>, а это избавит его от страха насмешки, предательства.</w:t>
      </w:r>
      <w:r w:rsidRPr="00DF74AD">
        <w:rPr>
          <w:rFonts w:ascii="Times New Roman" w:hAnsi="Times New Roman" w:cs="Times New Roman"/>
          <w:sz w:val="24"/>
          <w:szCs w:val="24"/>
        </w:rPr>
        <w:br/>
      </w:r>
      <w:r w:rsidRPr="00DF74AD">
        <w:rPr>
          <w:rFonts w:ascii="Times New Roman" w:hAnsi="Times New Roman" w:cs="Times New Roman"/>
          <w:b/>
          <w:bCs/>
          <w:i/>
          <w:iCs/>
          <w:sz w:val="24"/>
          <w:szCs w:val="24"/>
        </w:rPr>
        <w:t xml:space="preserve">- Родители тревожного ребенка должны быть единодушны и последовательны, поощряя и наказывая его. </w:t>
      </w:r>
      <w:r w:rsidRPr="00DF74AD">
        <w:rPr>
          <w:rFonts w:ascii="Times New Roman" w:hAnsi="Times New Roman" w:cs="Times New Roman"/>
          <w:sz w:val="24"/>
          <w:szCs w:val="24"/>
        </w:rPr>
        <w:t>Малыш, не зная, например, как сегодня отреагирует мама на разбитую тарелку, боится еще больше, а это приводит его к стрессу.</w:t>
      </w:r>
      <w:r w:rsidRPr="00DF74AD">
        <w:rPr>
          <w:rFonts w:ascii="Times New Roman" w:hAnsi="Times New Roman" w:cs="Times New Roman"/>
          <w:sz w:val="24"/>
          <w:szCs w:val="24"/>
        </w:rPr>
        <w:br/>
      </w:r>
      <w:r w:rsidRPr="00DF74AD">
        <w:rPr>
          <w:rFonts w:ascii="Times New Roman" w:hAnsi="Times New Roman" w:cs="Times New Roman"/>
          <w:b/>
          <w:bCs/>
          <w:i/>
          <w:iCs/>
          <w:sz w:val="24"/>
          <w:szCs w:val="24"/>
        </w:rPr>
        <w:t>- Родители тревожных детей часто сами испытывают мышечное напряжение, поэтому упражнения на релаксацию могут быть полезны и для них.</w:t>
      </w:r>
      <w:r w:rsidRPr="00DF74AD">
        <w:rPr>
          <w:rFonts w:ascii="Times New Roman" w:hAnsi="Times New Roman" w:cs="Times New Roman"/>
          <w:sz w:val="24"/>
          <w:szCs w:val="24"/>
        </w:rPr>
        <w:br/>
      </w:r>
      <w:r w:rsidRPr="00DF74AD">
        <w:rPr>
          <w:rFonts w:ascii="Times New Roman" w:hAnsi="Times New Roman" w:cs="Times New Roman"/>
          <w:b/>
          <w:bCs/>
          <w:i/>
          <w:iCs/>
          <w:sz w:val="24"/>
          <w:szCs w:val="24"/>
        </w:rPr>
        <w:t xml:space="preserve">- Подобные занятия можно рекомендовать не только родителям, но и педагогам. </w:t>
      </w:r>
      <w:r w:rsidRPr="00DF74AD">
        <w:rPr>
          <w:rFonts w:ascii="Times New Roman" w:hAnsi="Times New Roman" w:cs="Times New Roman"/>
          <w:sz w:val="24"/>
          <w:szCs w:val="24"/>
        </w:rPr>
        <w:t>Ведь ни для кого не секрет, что тревожность родителей зачастую передается детям, а тревожность педагога - ученикам и воспитанникам. Вот потому, прежде чем оказывать помощь ребенку, взрослый должен позаботиться о себе.</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 Необходимо доверять ребенку. Недоверие порождает тревогу, неуверенность, внутренние конфликты. </w:t>
      </w:r>
      <w:r w:rsidRPr="00DF74AD">
        <w:rPr>
          <w:rFonts w:ascii="Times New Roman" w:hAnsi="Times New Roman" w:cs="Times New Roman"/>
          <w:sz w:val="24"/>
          <w:szCs w:val="24"/>
        </w:rPr>
        <w:br/>
        <w:t xml:space="preserve">• Взрослым следует избегать противоречий  в своих действиях, словах, поступках. </w:t>
      </w:r>
      <w:r w:rsidRPr="00DF74AD">
        <w:rPr>
          <w:rFonts w:ascii="Times New Roman" w:hAnsi="Times New Roman" w:cs="Times New Roman"/>
          <w:sz w:val="24"/>
          <w:szCs w:val="24"/>
        </w:rPr>
        <w:br/>
        <w:t xml:space="preserve">• Честность, доверие, безусловное принятие – основа эмоционального благополучия ребенка. Он должен знать: он хороший, любимый. </w:t>
      </w:r>
      <w:r w:rsidRPr="00DF74AD">
        <w:rPr>
          <w:rFonts w:ascii="Times New Roman" w:hAnsi="Times New Roman" w:cs="Times New Roman"/>
          <w:sz w:val="24"/>
          <w:szCs w:val="24"/>
        </w:rPr>
        <w:br/>
        <w:t xml:space="preserve">• Помогать ребенку находить ситуации, в которых он будет успешен. Хвалить его чаще, быть щедрым на проявления любви и ласки. Повышать самооценку ребенка. </w:t>
      </w:r>
      <w:r w:rsidRPr="00DF74AD">
        <w:rPr>
          <w:rFonts w:ascii="Times New Roman" w:hAnsi="Times New Roman" w:cs="Times New Roman"/>
          <w:sz w:val="24"/>
          <w:szCs w:val="24"/>
        </w:rPr>
        <w:br/>
        <w:t xml:space="preserve">• Научиться распознавать проявления тревоги ребенка, чтобы не ругать за то, за что нужно пожалеть, не требовать того, что он не может выполнить. </w:t>
      </w:r>
      <w:r w:rsidRPr="00DF74AD">
        <w:rPr>
          <w:rFonts w:ascii="Times New Roman" w:hAnsi="Times New Roman" w:cs="Times New Roman"/>
          <w:sz w:val="24"/>
          <w:szCs w:val="24"/>
        </w:rPr>
        <w:br/>
      </w:r>
      <w:r w:rsidRPr="00DF74AD">
        <w:rPr>
          <w:rFonts w:ascii="Times New Roman" w:hAnsi="Times New Roman" w:cs="Times New Roman"/>
          <w:sz w:val="24"/>
          <w:szCs w:val="24"/>
        </w:rPr>
        <w:lastRenderedPageBreak/>
        <w:t xml:space="preserve">• Слабым местом тревожных детей часто является повышенная утомляемость. </w:t>
      </w:r>
      <w:r w:rsidRPr="00DF74AD">
        <w:rPr>
          <w:rFonts w:ascii="Times New Roman" w:hAnsi="Times New Roman" w:cs="Times New Roman"/>
          <w:sz w:val="24"/>
          <w:szCs w:val="24"/>
        </w:rPr>
        <w:br/>
        <w:t>• Важно сохранить эмоционально глубокие отношения с ребенком для ок</w:t>
      </w:r>
      <w:r w:rsidR="00DF74AD">
        <w:rPr>
          <w:rFonts w:ascii="Times New Roman" w:hAnsi="Times New Roman" w:cs="Times New Roman"/>
          <w:sz w:val="24"/>
          <w:szCs w:val="24"/>
        </w:rPr>
        <w:t xml:space="preserve">азания ему помощи и поддержки. </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 Проявлениями тревожности могут быть агрессивность или апатия. Они, чаще всего, являются следствием завышенных или непоследовательных требований. </w:t>
      </w:r>
      <w:r w:rsidRPr="00DF74AD">
        <w:rPr>
          <w:rFonts w:ascii="Times New Roman" w:hAnsi="Times New Roman" w:cs="Times New Roman"/>
          <w:sz w:val="24"/>
          <w:szCs w:val="24"/>
        </w:rPr>
        <w:br/>
        <w:t>• Нельзя отвечать агрессией на агрессию детей. Нельзя при апатии ребенка пытаться расшевелить его насмешками</w:t>
      </w:r>
      <w:r w:rsidR="00DF74AD">
        <w:rPr>
          <w:rFonts w:ascii="Times New Roman" w:hAnsi="Times New Roman" w:cs="Times New Roman"/>
          <w:sz w:val="24"/>
          <w:szCs w:val="24"/>
        </w:rPr>
        <w:t xml:space="preserve">, укорами, ложными обещаниями. </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Необходимо учитывать, что тревожный ребенок сам находит какой-то способ борьбы с тревогой, например, фантазии. Их нужно уважать и использовать, чтобы помочь ребенку.</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•Оказывать поддержку, проявлять искреннюю заботу о ребенке, чаще давать позитивную оценку их действиям и поступкам; </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•Называть чаще ребенка по имени и хвалить его в присутствии других детей и взрослых; </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•Поручать выполнение престижных поручений; </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•Если сравнивать результаты работы, то только его собственные (достиг вчера, неделю или месяц назад);  </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•Не следует торопить и подгонять их с ответом, дать время для ответа, и не повторять вопрос несколько раз (в противном случае ребенок ответит нескоро, т.к. новое повторение вопроса он будет воспринимать как новый стимул). Лучше избегать решения тех задач, которые ограничены во времени;</w:t>
      </w:r>
    </w:p>
    <w:p w:rsidR="007C5184" w:rsidRP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•.Избегать излишне эмоциональных реакций по поводу неудач учеников, сравнения учеников друг с другом, т.к. это способствует возникновению страхов, повышению тревожности, снижению уровня школьной мотивации, возникновению у детей мотива избегания неудачи, формированию заниженной самооценки, неврозов, ухудшению взаимоотношений между учителем и учеником. Для создания у детей ситуации успеха, лучше стараться показывать положительную динамику в результатах отдельного ученика, объяснять причины неудач, чётко разъяснять систему требований и оценивания, учить детей преодолевать трудности, извлекая уроки из неудач, чтобы избегать их в дальнейшем, поощрять детей в практике задавания вопросов и т.д.</w:t>
      </w:r>
    </w:p>
    <w:p w:rsidR="007C5184" w:rsidRPr="00DF74AD" w:rsidRDefault="007C5184" w:rsidP="00DF74AD">
      <w:pPr>
        <w:spacing w:line="360" w:lineRule="auto"/>
        <w:jc w:val="both"/>
        <w:rPr>
          <w:rFonts w:ascii="Times New Roman" w:hAnsi="Times New Roman" w:cs="Times New Roman"/>
          <w:b/>
          <w:bCs/>
          <w:sz w:val="24"/>
          <w:szCs w:val="24"/>
        </w:rPr>
      </w:pP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b/>
          <w:bCs/>
          <w:sz w:val="24"/>
          <w:szCs w:val="24"/>
        </w:rPr>
        <w:t>3). Профилактика тревожности (Рекомендации родителям).</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1. </w:t>
      </w:r>
      <w:r w:rsidRPr="00DF74AD">
        <w:rPr>
          <w:rFonts w:ascii="Times New Roman" w:hAnsi="Times New Roman" w:cs="Times New Roman"/>
          <w:b/>
          <w:bCs/>
          <w:i/>
          <w:iCs/>
          <w:sz w:val="24"/>
          <w:szCs w:val="24"/>
        </w:rPr>
        <w:t xml:space="preserve">Общаясь с ребенком, не подрывайте авторитет других значимых для него </w:t>
      </w:r>
      <w:r w:rsidR="004857F6" w:rsidRPr="00DF74AD">
        <w:rPr>
          <w:rFonts w:ascii="Times New Roman" w:hAnsi="Times New Roman" w:cs="Times New Roman"/>
          <w:b/>
          <w:bCs/>
          <w:i/>
          <w:iCs/>
          <w:sz w:val="24"/>
          <w:szCs w:val="24"/>
        </w:rPr>
        <w:t>людей.</w:t>
      </w:r>
      <w:r w:rsidR="004857F6" w:rsidRPr="00DF74AD">
        <w:rPr>
          <w:rFonts w:ascii="Times New Roman" w:hAnsi="Times New Roman" w:cs="Times New Roman"/>
          <w:sz w:val="24"/>
          <w:szCs w:val="24"/>
        </w:rPr>
        <w:t xml:space="preserve"> (</w:t>
      </w:r>
      <w:r w:rsidRPr="00DF74AD">
        <w:rPr>
          <w:rFonts w:ascii="Times New Roman" w:hAnsi="Times New Roman" w:cs="Times New Roman"/>
          <w:sz w:val="24"/>
          <w:szCs w:val="24"/>
        </w:rPr>
        <w:t>Например, нельзя говорить ребенку: "Много ваши учителя по</w:t>
      </w:r>
      <w:r w:rsidR="00DF74AD">
        <w:rPr>
          <w:rFonts w:ascii="Times New Roman" w:hAnsi="Times New Roman" w:cs="Times New Roman"/>
          <w:sz w:val="24"/>
          <w:szCs w:val="24"/>
        </w:rPr>
        <w:t>нимают! Бабушку лучше слушай!")</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2.</w:t>
      </w:r>
      <w:r w:rsidRPr="00DF74AD">
        <w:rPr>
          <w:rFonts w:ascii="Times New Roman" w:hAnsi="Times New Roman" w:cs="Times New Roman"/>
          <w:b/>
          <w:bCs/>
          <w:i/>
          <w:iCs/>
          <w:sz w:val="24"/>
          <w:szCs w:val="24"/>
        </w:rPr>
        <w:t>Будьте последовательны в своих действиях, не запрещайте ребенку без всяких причин то, что вы разрешали раньше.</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3. </w:t>
      </w:r>
      <w:r w:rsidRPr="00DF74AD">
        <w:rPr>
          <w:rFonts w:ascii="Times New Roman" w:hAnsi="Times New Roman" w:cs="Times New Roman"/>
          <w:b/>
          <w:bCs/>
          <w:i/>
          <w:iCs/>
          <w:sz w:val="24"/>
          <w:szCs w:val="24"/>
        </w:rPr>
        <w:t xml:space="preserve">Учитывайте возможности детей, не требуйте от них того, что они не могут выполнить. </w:t>
      </w:r>
      <w:r w:rsidRPr="00DF74AD">
        <w:rPr>
          <w:rFonts w:ascii="Times New Roman" w:hAnsi="Times New Roman" w:cs="Times New Roman"/>
          <w:sz w:val="24"/>
          <w:szCs w:val="24"/>
        </w:rPr>
        <w:t xml:space="preserve">Если ребенку с трудом дается какой-либо учебный предмет, лучше лишний </w:t>
      </w:r>
      <w:r w:rsidRPr="00DF74AD">
        <w:rPr>
          <w:rFonts w:ascii="Times New Roman" w:hAnsi="Times New Roman" w:cs="Times New Roman"/>
          <w:sz w:val="24"/>
          <w:szCs w:val="24"/>
        </w:rPr>
        <w:lastRenderedPageBreak/>
        <w:t>раз помогите ему и окажите поддержку, а при достижении даже малейших</w:t>
      </w:r>
      <w:r w:rsidR="00DF74AD">
        <w:rPr>
          <w:rFonts w:ascii="Times New Roman" w:hAnsi="Times New Roman" w:cs="Times New Roman"/>
          <w:sz w:val="24"/>
          <w:szCs w:val="24"/>
        </w:rPr>
        <w:t xml:space="preserve"> успехов не забудьте похвалить.</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4. </w:t>
      </w:r>
      <w:r w:rsidRPr="00DF74AD">
        <w:rPr>
          <w:rFonts w:ascii="Times New Roman" w:hAnsi="Times New Roman" w:cs="Times New Roman"/>
          <w:b/>
          <w:bCs/>
          <w:i/>
          <w:iCs/>
          <w:sz w:val="24"/>
          <w:szCs w:val="24"/>
        </w:rPr>
        <w:t>Доверяйте ребенку, будьте с ним честными и принимайте таким, какой он есть.</w:t>
      </w:r>
      <w:r w:rsidRPr="00DF74AD">
        <w:rPr>
          <w:rFonts w:ascii="Times New Roman" w:hAnsi="Times New Roman" w:cs="Times New Roman"/>
          <w:sz w:val="24"/>
          <w:szCs w:val="24"/>
        </w:rPr>
        <w:br/>
        <w:t xml:space="preserve">5. </w:t>
      </w:r>
      <w:r w:rsidRPr="00DF74AD">
        <w:rPr>
          <w:rFonts w:ascii="Times New Roman" w:hAnsi="Times New Roman" w:cs="Times New Roman"/>
          <w:b/>
          <w:bCs/>
          <w:i/>
          <w:iCs/>
          <w:sz w:val="24"/>
          <w:szCs w:val="24"/>
        </w:rPr>
        <w:t>Если по каким-либо объективным причинам ребенку трудно учиться, выберите для него кружок по душе</w:t>
      </w:r>
      <w:r w:rsidRPr="00DF74AD">
        <w:rPr>
          <w:rFonts w:ascii="Times New Roman" w:hAnsi="Times New Roman" w:cs="Times New Roman"/>
          <w:sz w:val="24"/>
          <w:szCs w:val="24"/>
        </w:rPr>
        <w:t>, чтобы занятия в нем приносили ему радость и он</w:t>
      </w:r>
      <w:r w:rsidR="00DF74AD">
        <w:rPr>
          <w:rFonts w:ascii="Times New Roman" w:hAnsi="Times New Roman" w:cs="Times New Roman"/>
          <w:sz w:val="24"/>
          <w:szCs w:val="24"/>
        </w:rPr>
        <w:t xml:space="preserve"> не чувствовал себя ущемленным.</w:t>
      </w:r>
    </w:p>
    <w:p w:rsidR="007C5184" w:rsidRPr="00DF74AD" w:rsidRDefault="007C5184" w:rsidP="00DF74AD">
      <w:pPr>
        <w:spacing w:line="360" w:lineRule="auto"/>
        <w:ind w:firstLine="708"/>
        <w:jc w:val="both"/>
        <w:rPr>
          <w:rFonts w:ascii="Times New Roman" w:hAnsi="Times New Roman" w:cs="Times New Roman"/>
          <w:sz w:val="24"/>
          <w:szCs w:val="24"/>
        </w:rPr>
      </w:pPr>
      <w:r w:rsidRPr="00DF74AD">
        <w:rPr>
          <w:rFonts w:ascii="Times New Roman" w:hAnsi="Times New Roman" w:cs="Times New Roman"/>
          <w:sz w:val="24"/>
          <w:szCs w:val="24"/>
        </w:rP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b/>
          <w:bCs/>
          <w:sz w:val="24"/>
          <w:szCs w:val="24"/>
        </w:rPr>
        <w:t xml:space="preserve">Как играть с тревожными детьми. </w:t>
      </w:r>
      <w:r w:rsidRPr="00DF74AD">
        <w:rPr>
          <w:rFonts w:ascii="Times New Roman" w:hAnsi="Times New Roman" w:cs="Times New Roman"/>
          <w:sz w:val="24"/>
          <w:szCs w:val="24"/>
        </w:rPr>
        <w:t>На начальных этапах работы с тревожным ребенком следует руководс</w:t>
      </w:r>
      <w:r w:rsidR="00DF74AD">
        <w:rPr>
          <w:rFonts w:ascii="Times New Roman" w:hAnsi="Times New Roman" w:cs="Times New Roman"/>
          <w:sz w:val="24"/>
          <w:szCs w:val="24"/>
        </w:rPr>
        <w:t>твоваться следующими правилами:</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1. </w:t>
      </w:r>
      <w:r w:rsidRPr="00DF74AD">
        <w:rPr>
          <w:rFonts w:ascii="Times New Roman" w:hAnsi="Times New Roman" w:cs="Times New Roman"/>
          <w:b/>
          <w:bCs/>
          <w:i/>
          <w:iCs/>
          <w:sz w:val="24"/>
          <w:szCs w:val="24"/>
        </w:rPr>
        <w:t>Включение ребенка в любую новую игру должно проходить поэтапно.</w:t>
      </w:r>
      <w:r w:rsidRPr="00DF74AD">
        <w:rPr>
          <w:rFonts w:ascii="Times New Roman" w:hAnsi="Times New Roman" w:cs="Times New Roman"/>
          <w:sz w:val="24"/>
          <w:szCs w:val="24"/>
        </w:rPr>
        <w:t xml:space="preserve"> Пусть он сначала ознакомится с правилами игры, посмотрит, как в нее играют другие дети, и лишь потом, когда сам захочет, станет ее участником</w:t>
      </w:r>
      <w:r w:rsidR="00DF74AD">
        <w:rPr>
          <w:rFonts w:ascii="Times New Roman" w:hAnsi="Times New Roman" w:cs="Times New Roman"/>
          <w:sz w:val="24"/>
          <w:szCs w:val="24"/>
        </w:rPr>
        <w:t>.</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2. </w:t>
      </w:r>
      <w:r w:rsidRPr="00DF74AD">
        <w:rPr>
          <w:rFonts w:ascii="Times New Roman" w:hAnsi="Times New Roman" w:cs="Times New Roman"/>
          <w:b/>
          <w:bCs/>
          <w:i/>
          <w:iCs/>
          <w:sz w:val="24"/>
          <w:szCs w:val="24"/>
        </w:rPr>
        <w:t>Необходимо избегать соревновательных моментов и игр, в которых учитывается скорость выполнения задания</w:t>
      </w:r>
      <w:r w:rsidRPr="00DF74AD">
        <w:rPr>
          <w:rFonts w:ascii="Times New Roman" w:hAnsi="Times New Roman" w:cs="Times New Roman"/>
          <w:sz w:val="24"/>
          <w:szCs w:val="24"/>
        </w:rPr>
        <w:t>, напр</w:t>
      </w:r>
      <w:r w:rsidR="00DF74AD">
        <w:rPr>
          <w:rFonts w:ascii="Times New Roman" w:hAnsi="Times New Roman" w:cs="Times New Roman"/>
          <w:sz w:val="24"/>
          <w:szCs w:val="24"/>
        </w:rPr>
        <w:t>имер, таких как "Кто быстрее?".</w:t>
      </w:r>
    </w:p>
    <w:p w:rsid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sz w:val="24"/>
          <w:szCs w:val="24"/>
        </w:rPr>
        <w:t xml:space="preserve">3. </w:t>
      </w:r>
      <w:r w:rsidRPr="00DF74AD">
        <w:rPr>
          <w:rFonts w:ascii="Times New Roman" w:hAnsi="Times New Roman" w:cs="Times New Roman"/>
          <w:b/>
          <w:bCs/>
          <w:i/>
          <w:iCs/>
          <w:sz w:val="24"/>
          <w:szCs w:val="24"/>
        </w:rPr>
        <w:t xml:space="preserve">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w:t>
      </w:r>
      <w:r w:rsidRPr="00DF74AD">
        <w:rPr>
          <w:rFonts w:ascii="Times New Roman" w:hAnsi="Times New Roman" w:cs="Times New Roman"/>
          <w:sz w:val="24"/>
          <w:szCs w:val="24"/>
        </w:rPr>
        <w:t xml:space="preserve">(картинки, карточки). Можно использовать часть инструкции или правил из игры, в которую </w:t>
      </w:r>
      <w:r w:rsidR="00DF74AD">
        <w:rPr>
          <w:rFonts w:ascii="Times New Roman" w:hAnsi="Times New Roman" w:cs="Times New Roman"/>
          <w:sz w:val="24"/>
          <w:szCs w:val="24"/>
        </w:rPr>
        <w:t>ребенок уже играл неоднократно.</w:t>
      </w:r>
    </w:p>
    <w:p w:rsidR="007C5184" w:rsidRPr="00DF74AD" w:rsidRDefault="007C5184" w:rsidP="00DF74AD">
      <w:pPr>
        <w:spacing w:line="360" w:lineRule="auto"/>
        <w:jc w:val="both"/>
        <w:rPr>
          <w:rFonts w:ascii="Times New Roman" w:hAnsi="Times New Roman" w:cs="Times New Roman"/>
          <w:b/>
          <w:bCs/>
          <w:i/>
          <w:iCs/>
          <w:sz w:val="24"/>
          <w:szCs w:val="24"/>
        </w:rPr>
      </w:pPr>
      <w:r w:rsidRPr="00DF74AD">
        <w:rPr>
          <w:rFonts w:ascii="Times New Roman" w:hAnsi="Times New Roman" w:cs="Times New Roman"/>
          <w:sz w:val="24"/>
          <w:szCs w:val="24"/>
        </w:rPr>
        <w:t xml:space="preserve">4. </w:t>
      </w:r>
      <w:r w:rsidRPr="00DF74AD">
        <w:rPr>
          <w:rFonts w:ascii="Times New Roman" w:hAnsi="Times New Roman" w:cs="Times New Roman"/>
          <w:b/>
          <w:bCs/>
          <w:i/>
          <w:iCs/>
          <w:sz w:val="24"/>
          <w:szCs w:val="24"/>
        </w:rPr>
        <w:t xml:space="preserve">Игры с закрытыми глазами рекомендуется использовать только после длительной работы с ребенком, когда он сам решит, что может выполнить это условие. </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 xml:space="preserve">• Родители и учителя не должны подрывать авторитет друг друга. </w:t>
      </w:r>
      <w:r w:rsidRPr="00DF74AD">
        <w:rPr>
          <w:rFonts w:ascii="Times New Roman" w:hAnsi="Times New Roman" w:cs="Times New Roman"/>
          <w:sz w:val="24"/>
          <w:szCs w:val="24"/>
        </w:rPr>
        <w:br/>
      </w:r>
      <w:r w:rsidRPr="00DF74AD">
        <w:rPr>
          <w:rFonts w:ascii="Times New Roman" w:hAnsi="Times New Roman" w:cs="Times New Roman"/>
          <w:b/>
          <w:bCs/>
          <w:sz w:val="24"/>
          <w:szCs w:val="24"/>
        </w:rPr>
        <w:t>4). Как помочь тревожному ребенку.</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Работа с тревожным ребенком сопряжена с определенными трудностями и, как правило, занима</w:t>
      </w:r>
      <w:r w:rsidR="00DF74AD">
        <w:rPr>
          <w:rFonts w:ascii="Times New Roman" w:hAnsi="Times New Roman" w:cs="Times New Roman"/>
          <w:sz w:val="24"/>
          <w:szCs w:val="24"/>
        </w:rPr>
        <w:t>ет достаточно длительное время.</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Специалисты рекомендуют проводить работу с тревожными детьми в трех направл</w:t>
      </w:r>
      <w:r w:rsidR="00DF74AD">
        <w:rPr>
          <w:rFonts w:ascii="Times New Roman" w:hAnsi="Times New Roman" w:cs="Times New Roman"/>
          <w:sz w:val="24"/>
          <w:szCs w:val="24"/>
        </w:rPr>
        <w:t>ениях:</w:t>
      </w:r>
      <w:r w:rsidR="00DF74AD">
        <w:rPr>
          <w:rFonts w:ascii="Times New Roman" w:hAnsi="Times New Roman" w:cs="Times New Roman"/>
          <w:sz w:val="24"/>
          <w:szCs w:val="24"/>
        </w:rPr>
        <w:br/>
        <w:t>1. Повышение самооценки.</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2. Обучение ребенка умению управлять собой в конкретных, наиболее волнующих его ситуациях.</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sz w:val="24"/>
          <w:szCs w:val="24"/>
        </w:rPr>
        <w:t>3. Снятие мышечного напряжения.</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b/>
          <w:bCs/>
          <w:sz w:val="24"/>
          <w:szCs w:val="24"/>
        </w:rPr>
        <w:t>Повышение самооценки.</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 xml:space="preserve">Повысить самооценку ребенка за короткое время невозможно. Необходимо ежедневно проводить целенаправленную работу. Следует чаще хвалить ребенка 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w:t>
      </w:r>
      <w:r w:rsidRPr="00DF74AD">
        <w:rPr>
          <w:rFonts w:ascii="Times New Roman" w:hAnsi="Times New Roman" w:cs="Times New Roman"/>
          <w:sz w:val="24"/>
          <w:szCs w:val="24"/>
        </w:rPr>
        <w:lastRenderedPageBreak/>
        <w:t>обязательно должен знать, за что его похвалили. В любой ситуации можно найти повод для</w:t>
      </w:r>
      <w:r w:rsidR="00DF74AD">
        <w:rPr>
          <w:rFonts w:ascii="Times New Roman" w:hAnsi="Times New Roman" w:cs="Times New Roman"/>
          <w:sz w:val="24"/>
          <w:szCs w:val="24"/>
        </w:rPr>
        <w:t xml:space="preserve"> того, чтобы похвалить ребенка.</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Можно оформить стенд "Звезда недели", на котором раз в неделю вся информация будет посвящена успехам ребенка.</w:t>
      </w:r>
    </w:p>
    <w:p w:rsidR="00DF74AD" w:rsidRDefault="007C5184" w:rsidP="00DF74AD">
      <w:pPr>
        <w:pStyle w:val="1"/>
        <w:spacing w:line="360" w:lineRule="auto"/>
        <w:rPr>
          <w:rFonts w:ascii="Times New Roman" w:hAnsi="Times New Roman" w:cs="Times New Roman"/>
          <w:sz w:val="24"/>
          <w:szCs w:val="24"/>
        </w:rPr>
      </w:pPr>
      <w:r w:rsidRPr="00DF74AD">
        <w:rPr>
          <w:rFonts w:ascii="Times New Roman" w:hAnsi="Times New Roman" w:cs="Times New Roman"/>
          <w:b/>
          <w:bCs/>
          <w:sz w:val="24"/>
          <w:szCs w:val="24"/>
        </w:rPr>
        <w:t>Обучение детей умению управлять своим поведением.</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 xml:space="preserve">Если у ребенка проявляется тревога при выполнении учебных заданий, не рекомендуется проводить какие-либо виды работ, учитывающие скорость. </w:t>
      </w:r>
      <w:r w:rsidR="00DF74AD">
        <w:rPr>
          <w:rFonts w:ascii="Times New Roman" w:hAnsi="Times New Roman" w:cs="Times New Roman"/>
          <w:sz w:val="24"/>
          <w:szCs w:val="24"/>
        </w:rPr>
        <w:t>Нельзя подгонять и торопить их.</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Обращаясь к тревожному ребенку с просьбой или вопросом, желательно установить с ним контакт глаз: либо вы наклонитесь к нему, либо приподнимит</w:t>
      </w:r>
      <w:r w:rsidR="00DF74AD">
        <w:rPr>
          <w:rFonts w:ascii="Times New Roman" w:hAnsi="Times New Roman" w:cs="Times New Roman"/>
          <w:sz w:val="24"/>
          <w:szCs w:val="24"/>
        </w:rPr>
        <w:t>е ребенка до уровня ваших глаз.</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 xml:space="preserve">Совместное со взрослым сочинение сказок и историй научит ребенка выражать словами свою тревогу и страх. И даже если он приписывает их не себе, а вымышленному герою, это поможет снять эмоциональный груз внутреннего переживания и в </w:t>
      </w:r>
      <w:r w:rsidR="00DF74AD">
        <w:rPr>
          <w:rFonts w:ascii="Times New Roman" w:hAnsi="Times New Roman" w:cs="Times New Roman"/>
          <w:sz w:val="24"/>
          <w:szCs w:val="24"/>
        </w:rPr>
        <w:t>какой-то мере успокоит ребенка.</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Обучать ребенка управлять собой в конкретных, наиболее волнующих его ситуациях можно и нужно в повседневной работе с ним. Полезно применять в работе с тревожными детьми ролевые игры. Разыгрывать можно как знакомые ситуации, так и те, которые вызывают особую тревогу ребенка (например, ситуация "боюсь воспитателя, учителя" даст ребенку возможность поиграть с куклой, символизирующей фигуру педагога; ситуация "боюсь войны" позволит действовать от имени фашиста, бомбы, то есть чего-то с</w:t>
      </w:r>
      <w:r w:rsidR="00DF74AD">
        <w:rPr>
          <w:rFonts w:ascii="Times New Roman" w:hAnsi="Times New Roman" w:cs="Times New Roman"/>
          <w:sz w:val="24"/>
          <w:szCs w:val="24"/>
        </w:rPr>
        <w:t>трашного, чего боится ребенок).</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Игры, в которых кукла взрослого исполняет роль ребенка, а кукла ребенка - роль взрослого, помогут ребенку выразить свои эмоции, а вам - сделать много интересных и важных открытий. Тревожные дети боятся двигаться, а ведь именно в подвижной эмоциональной игре (война, "казаки-разбойники") ребенок может пережить и сильный страх, и волнение, и это поможет ему снять напряжение в реальной жизни.</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b/>
          <w:bCs/>
          <w:sz w:val="24"/>
          <w:szCs w:val="24"/>
        </w:rPr>
        <w:t>Снятие мышечного напряжения.</w:t>
      </w:r>
    </w:p>
    <w:p w:rsid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Желательно при работе с тревожными детьми использовать игры на телесный контакт. Очень полезны упражнения на релаксацию, техника глубокого дыхания, занятия йогой, м</w:t>
      </w:r>
      <w:r w:rsidR="00DF74AD">
        <w:rPr>
          <w:rFonts w:ascii="Times New Roman" w:hAnsi="Times New Roman" w:cs="Times New Roman"/>
          <w:sz w:val="24"/>
          <w:szCs w:val="24"/>
        </w:rPr>
        <w:t>ассаж и просто растирания тела.</w:t>
      </w:r>
    </w:p>
    <w:p w:rsidR="007C5184" w:rsidRPr="00DF74AD" w:rsidRDefault="007C5184" w:rsidP="00DF74AD">
      <w:pPr>
        <w:pStyle w:val="1"/>
        <w:spacing w:line="360" w:lineRule="auto"/>
        <w:ind w:firstLine="708"/>
        <w:rPr>
          <w:rFonts w:ascii="Times New Roman" w:hAnsi="Times New Roman" w:cs="Times New Roman"/>
          <w:sz w:val="24"/>
          <w:szCs w:val="24"/>
        </w:rPr>
      </w:pPr>
      <w:r w:rsidRPr="00DF74AD">
        <w:rPr>
          <w:rFonts w:ascii="Times New Roman" w:hAnsi="Times New Roman" w:cs="Times New Roman"/>
          <w:sz w:val="24"/>
          <w:szCs w:val="24"/>
        </w:rPr>
        <w:t>Еще один способ снятия излишней тревожности - раскрашивание лица старыми мамиными помадами. Можно также устроить импровизированный маскарад, шоу. Для этого надо приготовить маски, костюмы или просто старую взрослую одежду. Участие в представлении поможет тревожным детям расслабиться. А если маски и костюмы будут изготовлены руками детей (конечно, с участием взрослых), игра принесет им еще больше удовольствия.</w:t>
      </w:r>
    </w:p>
    <w:p w:rsidR="007C5184" w:rsidRPr="00DF74AD" w:rsidRDefault="007C5184" w:rsidP="00DF74AD">
      <w:pPr>
        <w:spacing w:line="360" w:lineRule="auto"/>
        <w:jc w:val="both"/>
        <w:rPr>
          <w:rFonts w:ascii="Times New Roman" w:hAnsi="Times New Roman" w:cs="Times New Roman"/>
          <w:sz w:val="24"/>
          <w:szCs w:val="24"/>
        </w:rPr>
      </w:pPr>
    </w:p>
    <w:p w:rsidR="007C5184" w:rsidRPr="00DF74AD" w:rsidRDefault="007C5184" w:rsidP="00DF74AD">
      <w:pPr>
        <w:spacing w:line="360" w:lineRule="auto"/>
        <w:jc w:val="both"/>
        <w:rPr>
          <w:rFonts w:ascii="Times New Roman" w:hAnsi="Times New Roman" w:cs="Times New Roman"/>
          <w:sz w:val="24"/>
          <w:szCs w:val="24"/>
        </w:rPr>
      </w:pPr>
      <w:r w:rsidRPr="00DF74AD">
        <w:rPr>
          <w:rFonts w:ascii="Times New Roman" w:hAnsi="Times New Roman" w:cs="Times New Roman"/>
          <w:b/>
          <w:sz w:val="24"/>
          <w:szCs w:val="24"/>
        </w:rPr>
        <w:t>5). Упражнения для снижения тревожности</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 xml:space="preserve">Плакат с «заклинаниями-девизами» </w:t>
      </w:r>
    </w:p>
    <w:p w:rsidR="007C5184" w:rsidRPr="00DF74AD" w:rsidRDefault="007C5184" w:rsidP="00DF74AD">
      <w:pPr>
        <w:pStyle w:val="21"/>
        <w:spacing w:line="360" w:lineRule="auto"/>
        <w:rPr>
          <w:rFonts w:cs="Times New Roman"/>
          <w:i w:val="0"/>
          <w:sz w:val="24"/>
          <w:szCs w:val="24"/>
        </w:rPr>
      </w:pPr>
      <w:r w:rsidRPr="00DF74AD">
        <w:rPr>
          <w:rFonts w:cs="Times New Roman"/>
          <w:i w:val="0"/>
          <w:sz w:val="24"/>
          <w:szCs w:val="24"/>
        </w:rPr>
        <w:t>Очевидно, что тревожные дети внушают себе: «Я не смогу этого сделать», «Это слишком трудно», «Я никогда не сделаю правильно». Помогите ученикам изменить внутреннюю речь. Можно повесить в вашем классе перед глазами учеников плакаты с заклинаниями (внутренними девизами): «Я смогу это!», «Попробуй – и результат обязательно будет!», «Когда говорю себе, что я могу, я действительно могу!», «Я могу стать таким, каким я хочу быть».</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Ищите два плюса на каждый минус</w:t>
      </w:r>
    </w:p>
    <w:p w:rsidR="007C5184" w:rsidRPr="00DF74AD" w:rsidRDefault="007C5184" w:rsidP="00DF74AD">
      <w:pPr>
        <w:pStyle w:val="21"/>
        <w:spacing w:line="360" w:lineRule="auto"/>
        <w:rPr>
          <w:rFonts w:cs="Times New Roman"/>
          <w:i w:val="0"/>
          <w:sz w:val="24"/>
          <w:szCs w:val="24"/>
        </w:rPr>
      </w:pPr>
      <w:r w:rsidRPr="00DF74AD">
        <w:rPr>
          <w:rFonts w:cs="Times New Roman"/>
          <w:i w:val="0"/>
          <w:sz w:val="24"/>
          <w:szCs w:val="24"/>
        </w:rPr>
        <w:t>Введите правило: когда услышите, что ребенок негативно высказывается о себе и своей учебе, вслух скажите о его работе не менее двух позитивных утверждений. Этот прием помогает ребенку обращать внимание на те слова, которые он говорит о себе. Это также помогает трансформировать негативный образ себя в позитивный. Поначалу ученики чувствуют некоторую неловкость, когда слышат о себе хорошее, но … «к хорошему быстро привыкаешь». Одно условие: реплики взрослого должны быть предельно конкретны.</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Декларация «Я могу»</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rPr>
      </w:pPr>
      <w:r w:rsidRPr="00DF74AD">
        <w:rPr>
          <w:rFonts w:ascii="Times New Roman" w:hAnsi="Times New Roman" w:cs="Times New Roman"/>
          <w:spacing w:val="-3"/>
          <w:position w:val="-6"/>
          <w:sz w:val="24"/>
          <w:szCs w:val="24"/>
        </w:rPr>
        <w:t xml:space="preserve">В голове тревожного ребенка, как только он получает задачу, как будто звучит заезженная пластинка «А вдруг ты не сможешь, вдруг ничего не получится». Чтобы «сменить пластинку» попросите ученика тихонько повторить фразы по типу: «Я могу решить эту задачку с дробями», «Я достаточно умен, чтобы ответить на все эти вопросы». </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rPr>
      </w:pPr>
      <w:r w:rsidRPr="00DF74AD">
        <w:rPr>
          <w:rFonts w:ascii="Times New Roman" w:hAnsi="Times New Roman" w:cs="Times New Roman"/>
          <w:spacing w:val="-3"/>
          <w:position w:val="-6"/>
          <w:sz w:val="24"/>
          <w:szCs w:val="24"/>
        </w:rPr>
        <w:t xml:space="preserve">Попросите школьника повторять это перед сложным задание </w:t>
      </w:r>
      <w:r w:rsidR="004857F6" w:rsidRPr="00DF74AD">
        <w:rPr>
          <w:rFonts w:ascii="Times New Roman" w:hAnsi="Times New Roman" w:cs="Times New Roman"/>
          <w:spacing w:val="-3"/>
          <w:position w:val="-6"/>
          <w:sz w:val="24"/>
          <w:szCs w:val="24"/>
        </w:rPr>
        <w:t>или,</w:t>
      </w:r>
      <w:r w:rsidRPr="00DF74AD">
        <w:rPr>
          <w:rFonts w:ascii="Times New Roman" w:hAnsi="Times New Roman" w:cs="Times New Roman"/>
          <w:spacing w:val="-3"/>
          <w:position w:val="-6"/>
          <w:sz w:val="24"/>
          <w:szCs w:val="24"/>
        </w:rPr>
        <w:t xml:space="preserve"> когда видите признаки подступающей неуверенности, положите карточку с текстом заклинания рядом с заданием.</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 xml:space="preserve">Рассказывайте об ошибках </w:t>
      </w:r>
    </w:p>
    <w:p w:rsidR="007C5184" w:rsidRPr="00DF74AD" w:rsidRDefault="007C5184" w:rsidP="00DF74AD">
      <w:pPr>
        <w:pStyle w:val="21"/>
        <w:spacing w:line="360" w:lineRule="auto"/>
        <w:rPr>
          <w:rFonts w:cs="Times New Roman"/>
          <w:i w:val="0"/>
          <w:spacing w:val="-3"/>
          <w:position w:val="-6"/>
          <w:sz w:val="24"/>
          <w:szCs w:val="24"/>
        </w:rPr>
      </w:pPr>
      <w:r w:rsidRPr="00DF74AD">
        <w:rPr>
          <w:rFonts w:cs="Times New Roman"/>
          <w:i w:val="0"/>
          <w:sz w:val="24"/>
          <w:szCs w:val="24"/>
        </w:rPr>
        <w:t xml:space="preserve">Необходимо </w:t>
      </w:r>
      <w:r w:rsidR="004857F6">
        <w:rPr>
          <w:rFonts w:cs="Times New Roman"/>
          <w:i w:val="0"/>
          <w:sz w:val="24"/>
          <w:szCs w:val="24"/>
        </w:rPr>
        <w:t>рассказать</w:t>
      </w:r>
      <w:r w:rsidR="004857F6">
        <w:rPr>
          <w:rFonts w:cs="Times New Roman"/>
          <w:i w:val="0"/>
          <w:spacing w:val="-3"/>
          <w:position w:val="-6"/>
          <w:sz w:val="24"/>
          <w:szCs w:val="24"/>
        </w:rPr>
        <w:t xml:space="preserve"> </w:t>
      </w:r>
      <w:r w:rsidRPr="00DF74AD">
        <w:rPr>
          <w:rFonts w:cs="Times New Roman"/>
          <w:i w:val="0"/>
          <w:spacing w:val="-3"/>
          <w:position w:val="-6"/>
          <w:sz w:val="24"/>
          <w:szCs w:val="24"/>
        </w:rPr>
        <w:t>об одной из ошибок, совершенных сегодня на уроке, дома, в транспорте. Поначалу дети могут не принять эту игру. Об ошибках говорить самим, да еще перед остальными – для многих это все равно что демонстрировать всем пятно на одежде. Поэтому очень важно, чтобы и сам взрослый принимал участие в этой игре. Открывая эту тайну своим ученикам, мы помогаем им усвоить, что ошибки – нормальная часть жизни каждого человека. Тревожные ученики перестают чувствовать себя неуспешными.</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rPr>
      </w:pPr>
      <w:r w:rsidRPr="00DF74AD">
        <w:rPr>
          <w:rFonts w:ascii="Times New Roman" w:hAnsi="Times New Roman" w:cs="Times New Roman"/>
          <w:spacing w:val="-3"/>
          <w:position w:val="-6"/>
          <w:sz w:val="24"/>
          <w:szCs w:val="24"/>
        </w:rPr>
        <w:t>В другой раз продолжите игру вопросом: «Что ты можешь сделать, чтобы больше не повторить эту ошибку?» Отвечая на него, ученики начинают понимать, что важно научиться не избегать ошибок. Когда ученик слышит, как другие планируют исправлять свои ошибки, он как бы учится способам исправлять свои собственные.</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Показывайте ценность ошибки как попытки</w:t>
      </w:r>
    </w:p>
    <w:p w:rsidR="007C5184" w:rsidRPr="00DF74AD" w:rsidRDefault="007C5184" w:rsidP="00DF74AD">
      <w:pPr>
        <w:pStyle w:val="21"/>
        <w:spacing w:line="360" w:lineRule="auto"/>
        <w:rPr>
          <w:rFonts w:cs="Times New Roman"/>
          <w:i w:val="0"/>
          <w:sz w:val="24"/>
          <w:szCs w:val="24"/>
        </w:rPr>
      </w:pPr>
      <w:r w:rsidRPr="00DF74AD">
        <w:rPr>
          <w:rFonts w:cs="Times New Roman"/>
          <w:i w:val="0"/>
          <w:sz w:val="24"/>
          <w:szCs w:val="24"/>
        </w:rPr>
        <w:t xml:space="preserve">Нужно признать, что больше ошибок делают люди активные, а не пассивные, а </w:t>
      </w:r>
      <w:r w:rsidRPr="00DF74AD">
        <w:rPr>
          <w:rFonts w:cs="Times New Roman"/>
          <w:i w:val="0"/>
          <w:sz w:val="24"/>
          <w:szCs w:val="24"/>
        </w:rPr>
        <w:lastRenderedPageBreak/>
        <w:t>активность всегда приветствуется. Вот почему важно награждать ошибки замечаниями, сделанными с энтузиазмом и положительным пафосом: «Ошибка уже сделана. Ну и что? Теперь посмотри, чему можно на ней научиться».</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Подчеркивайте любые улучшения</w:t>
      </w:r>
    </w:p>
    <w:p w:rsidR="007C5184" w:rsidRPr="00DF74AD" w:rsidRDefault="007C5184" w:rsidP="00DF74AD">
      <w:pPr>
        <w:pStyle w:val="21"/>
        <w:spacing w:line="360" w:lineRule="auto"/>
        <w:rPr>
          <w:rFonts w:cs="Times New Roman"/>
          <w:i w:val="0"/>
          <w:sz w:val="24"/>
          <w:szCs w:val="24"/>
        </w:rPr>
      </w:pPr>
      <w:r w:rsidRPr="00DF74AD">
        <w:rPr>
          <w:rFonts w:cs="Times New Roman"/>
          <w:i w:val="0"/>
          <w:sz w:val="24"/>
          <w:szCs w:val="24"/>
        </w:rPr>
        <w:t xml:space="preserve">Сделайте своим девизом «Все, что делается, - делается!» Не ждите, когда задача будет полностью решена, обращайте внимание на каждый верный шаг при решении. </w:t>
      </w:r>
    </w:p>
    <w:p w:rsidR="007C5184" w:rsidRPr="00DF74AD" w:rsidRDefault="007C5184" w:rsidP="00DF74AD">
      <w:pPr>
        <w:spacing w:line="360" w:lineRule="auto"/>
        <w:ind w:firstLine="567"/>
        <w:jc w:val="both"/>
        <w:rPr>
          <w:rFonts w:ascii="Times New Roman" w:hAnsi="Times New Roman" w:cs="Times New Roman"/>
          <w:spacing w:val="-3"/>
          <w:position w:val="-6"/>
          <w:sz w:val="24"/>
          <w:szCs w:val="24"/>
          <w:u w:val="single"/>
        </w:rPr>
      </w:pPr>
      <w:r w:rsidRPr="00DF74AD">
        <w:rPr>
          <w:rFonts w:ascii="Times New Roman" w:hAnsi="Times New Roman" w:cs="Times New Roman"/>
          <w:spacing w:val="-3"/>
          <w:position w:val="-6"/>
          <w:sz w:val="24"/>
          <w:szCs w:val="24"/>
          <w:u w:val="single"/>
        </w:rPr>
        <w:t>Раскрывайте сильный стороны своих детей</w:t>
      </w:r>
    </w:p>
    <w:p w:rsidR="00377404" w:rsidRPr="00DF74AD" w:rsidRDefault="007C5184" w:rsidP="00DF74AD">
      <w:pPr>
        <w:pStyle w:val="21"/>
        <w:spacing w:line="360" w:lineRule="auto"/>
        <w:rPr>
          <w:rFonts w:cs="Times New Roman"/>
          <w:i w:val="0"/>
          <w:sz w:val="24"/>
          <w:szCs w:val="24"/>
        </w:rPr>
      </w:pPr>
      <w:r w:rsidRPr="00DF74AD">
        <w:rPr>
          <w:rFonts w:cs="Times New Roman"/>
          <w:i w:val="0"/>
          <w:sz w:val="24"/>
          <w:szCs w:val="24"/>
        </w:rPr>
        <w:t xml:space="preserve">Тревожные дети нуждаются в поддержке, нуждаются в том, чтобы им помогли развить чувство состоятельности. Обращайте внимание на сильные стороны ребенка. Едва заметив что-то ценное в нем, прямо скажите ему об этом. </w:t>
      </w:r>
    </w:p>
    <w:sectPr w:rsidR="00377404" w:rsidRPr="00DF74AD" w:rsidSect="00DF74AD">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BD1456"/>
    <w:rsid w:val="001A3338"/>
    <w:rsid w:val="004857F6"/>
    <w:rsid w:val="007C5184"/>
    <w:rsid w:val="009B0903"/>
    <w:rsid w:val="00BD1456"/>
    <w:rsid w:val="00C2563B"/>
    <w:rsid w:val="00DF74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
    </o:shapedefaults>
    <o:shapelayout v:ext="edit">
      <o:idmap v:ext="edit" data="1"/>
    </o:shapelayout>
  </w:shapeDefaults>
  <w:decimalSymbol w:val=","/>
  <w:listSeparator w:val=";"/>
  <w15:docId w15:val="{A401ADA9-58A9-4014-A880-64EFB8E4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18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locked/>
    <w:rsid w:val="007C5184"/>
    <w:rPr>
      <w:rFonts w:ascii="Arial" w:hAnsi="Arial" w:cs="Arial"/>
    </w:rPr>
  </w:style>
  <w:style w:type="paragraph" w:customStyle="1" w:styleId="1">
    <w:name w:val="Без интервала1"/>
    <w:basedOn w:val="a"/>
    <w:link w:val="NoSpacingChar"/>
    <w:rsid w:val="007C5184"/>
    <w:pPr>
      <w:spacing w:line="360" w:lineRule="atLeast"/>
      <w:jc w:val="both"/>
    </w:pPr>
    <w:rPr>
      <w:rFonts w:eastAsiaTheme="minorHAnsi"/>
      <w:sz w:val="22"/>
      <w:szCs w:val="22"/>
      <w:lang w:eastAsia="en-US"/>
    </w:rPr>
  </w:style>
  <w:style w:type="paragraph" w:customStyle="1" w:styleId="21">
    <w:name w:val="Основной текст с отступом 21"/>
    <w:basedOn w:val="a"/>
    <w:rsid w:val="007C5184"/>
    <w:pPr>
      <w:suppressAutoHyphens/>
      <w:autoSpaceDE/>
      <w:autoSpaceDN/>
      <w:adjustRightInd/>
      <w:ind w:firstLine="567"/>
      <w:jc w:val="both"/>
    </w:pPr>
    <w:rPr>
      <w:rFonts w:ascii="Times New Roman" w:hAnsi="Times New Roman" w:cs="MS Sans Serif"/>
      <w:i/>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52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2401</Words>
  <Characters>13691</Characters>
  <Application>Microsoft Office Word</Application>
  <DocSecurity>0</DocSecurity>
  <Lines>114</Lines>
  <Paragraphs>32</Paragraphs>
  <ScaleCrop>false</ScaleCrop>
  <Company/>
  <LinksUpToDate>false</LinksUpToDate>
  <CharactersWithSpaces>16060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Ученик2</dc:creator>
  <cp:keywords/>
  <dc:description/>
  <cp:lastModifiedBy>Директор</cp:lastModifiedBy>
  <cp:revision>4</cp:revision>
  <dcterms:created xsi:type="dcterms:W3CDTF">2016-05-19T11:48:00Z</dcterms:created>
  <dcterms:modified xsi:type="dcterms:W3CDTF">2016-06-15T11:15:00Z</dcterms:modified>
</cp:coreProperties>
</file>